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F47" w:rsidRPr="0084713A" w:rsidRDefault="00CE7F47" w:rsidP="000D592F">
      <w:pPr>
        <w:pStyle w:val="Title"/>
        <w:spacing w:after="120"/>
        <w:rPr>
          <w:rFonts w:asciiTheme="minorHAnsi" w:hAnsiTheme="minorHAnsi" w:cstheme="minorHAnsi"/>
        </w:rPr>
      </w:pPr>
      <w:r w:rsidRPr="0084713A">
        <w:rPr>
          <w:rFonts w:asciiTheme="minorHAnsi" w:hAnsiTheme="minorHAnsi" w:cstheme="minorHAnsi"/>
        </w:rPr>
        <w:t>HUMAN SUBJECTS IN ASSIST</w:t>
      </w:r>
    </w:p>
    <w:p w:rsidR="00CE7F47" w:rsidRPr="0084713A" w:rsidRDefault="00CE7F47" w:rsidP="0084713A">
      <w:pPr>
        <w:spacing w:after="120"/>
        <w:ind w:left="360"/>
        <w:jc w:val="center"/>
        <w:rPr>
          <w:rFonts w:asciiTheme="minorHAnsi" w:hAnsiTheme="minorHAnsi" w:cstheme="minorHAnsi"/>
          <w:sz w:val="22"/>
          <w:szCs w:val="22"/>
        </w:rPr>
      </w:pPr>
      <w:r w:rsidRPr="0084713A">
        <w:rPr>
          <w:rFonts w:asciiTheme="minorHAnsi" w:hAnsiTheme="minorHAnsi" w:cstheme="minorHAnsi"/>
          <w:sz w:val="22"/>
          <w:szCs w:val="22"/>
        </w:rPr>
        <w:t>By Leora Lawton, PhD</w:t>
      </w:r>
      <w:r w:rsidR="0084713A">
        <w:rPr>
          <w:rFonts w:asciiTheme="minorHAnsi" w:hAnsiTheme="minorHAnsi" w:cstheme="minorHAnsi"/>
          <w:sz w:val="22"/>
          <w:szCs w:val="22"/>
        </w:rPr>
        <w:br/>
      </w:r>
      <w:r w:rsidRPr="0084713A">
        <w:rPr>
          <w:rFonts w:asciiTheme="minorHAnsi" w:hAnsiTheme="minorHAnsi" w:cstheme="minorHAnsi"/>
          <w:sz w:val="22"/>
          <w:szCs w:val="22"/>
        </w:rPr>
        <w:t>Executive Director, Berkeley Population Center</w:t>
      </w:r>
      <w:r w:rsidR="0084713A">
        <w:rPr>
          <w:rFonts w:asciiTheme="minorHAnsi" w:hAnsiTheme="minorHAnsi" w:cstheme="minorHAnsi"/>
          <w:sz w:val="22"/>
          <w:szCs w:val="22"/>
        </w:rPr>
        <w:br/>
        <w:t>June 17, 2021</w:t>
      </w:r>
    </w:p>
    <w:p w:rsidR="00CE7F47" w:rsidRPr="0084713A" w:rsidRDefault="00CE7F47" w:rsidP="000D592F">
      <w:pPr>
        <w:spacing w:after="120"/>
        <w:ind w:left="360"/>
        <w:rPr>
          <w:rFonts w:asciiTheme="minorHAnsi" w:hAnsiTheme="minorHAnsi" w:cstheme="minorHAnsi"/>
          <w:sz w:val="22"/>
          <w:szCs w:val="22"/>
        </w:rPr>
      </w:pPr>
    </w:p>
    <w:p w:rsidR="00CE7F47" w:rsidRPr="0084713A" w:rsidRDefault="00ED12CA" w:rsidP="00ED12CA">
      <w:pPr>
        <w:pStyle w:val="BodyTextIndent"/>
        <w:spacing w:after="120"/>
        <w:rPr>
          <w:rFonts w:asciiTheme="minorHAnsi" w:hAnsiTheme="minorHAnsi" w:cstheme="minorHAnsi"/>
        </w:rPr>
      </w:pPr>
      <w:r w:rsidRPr="0084713A">
        <w:rPr>
          <w:rFonts w:asciiTheme="minorHAnsi" w:hAnsiTheme="minorHAnsi" w:cstheme="minorHAnsi"/>
        </w:rPr>
        <w:t xml:space="preserve">When completing an NIH grant application in the online platform ASSIST, if you check ‘Yes’ for Human Subjects in the NIH Grant application in the section “RESEARCH &amp; RELATED Other Project Information” then you will have to submit </w:t>
      </w:r>
      <w:r w:rsidR="00CE7F47" w:rsidRPr="0084713A">
        <w:rPr>
          <w:rFonts w:asciiTheme="minorHAnsi" w:hAnsiTheme="minorHAnsi" w:cstheme="minorHAnsi"/>
        </w:rPr>
        <w:t>Human Subjects Study Plans</w:t>
      </w:r>
      <w:r w:rsidRPr="0084713A">
        <w:rPr>
          <w:rFonts w:asciiTheme="minorHAnsi" w:hAnsiTheme="minorHAnsi" w:cstheme="minorHAnsi"/>
        </w:rPr>
        <w:t xml:space="preserve"> for each distinct data collection effort in your project (e.g., if one part of the same population under study is qualitative and one part is quantitative, that’s two study plans). </w:t>
      </w:r>
    </w:p>
    <w:p w:rsidR="00CE7F47" w:rsidRPr="0084713A" w:rsidRDefault="00CE7F47" w:rsidP="000D592F">
      <w:pPr>
        <w:spacing w:after="120"/>
        <w:ind w:left="360"/>
        <w:rPr>
          <w:rStyle w:val="Hyperlink"/>
          <w:rFonts w:asciiTheme="minorHAnsi" w:hAnsiTheme="minorHAnsi" w:cstheme="minorHAnsi"/>
          <w:color w:val="auto"/>
          <w:sz w:val="22"/>
          <w:szCs w:val="22"/>
        </w:rPr>
      </w:pPr>
      <w:r w:rsidRPr="0084713A">
        <w:rPr>
          <w:rFonts w:asciiTheme="minorHAnsi" w:hAnsiTheme="minorHAnsi" w:cstheme="minorHAnsi"/>
          <w:sz w:val="22"/>
          <w:szCs w:val="22"/>
        </w:rPr>
        <w:t xml:space="preserve">Here are official NIH instructions: </w:t>
      </w:r>
      <w:r w:rsidRPr="0084713A">
        <w:rPr>
          <w:rFonts w:asciiTheme="minorHAnsi" w:hAnsiTheme="minorHAnsi" w:cstheme="minorHAnsi"/>
          <w:sz w:val="22"/>
          <w:szCs w:val="22"/>
        </w:rPr>
        <w:br/>
      </w:r>
      <w:hyperlink r:id="rId4" w:history="1">
        <w:r w:rsidRPr="0084713A">
          <w:rPr>
            <w:rStyle w:val="Hyperlink"/>
            <w:rFonts w:asciiTheme="minorHAnsi" w:hAnsiTheme="minorHAnsi" w:cstheme="minorHAnsi"/>
            <w:color w:val="0070C0"/>
            <w:sz w:val="22"/>
            <w:szCs w:val="22"/>
          </w:rPr>
          <w:t>https://grants.nih.gov/grants/how-to-apply-application-guide/forms-e/general/g.500-phs-human-subjects-and-clinical-trials-information.htm</w:t>
        </w:r>
      </w:hyperlink>
      <w:r w:rsidRPr="0084713A">
        <w:rPr>
          <w:rStyle w:val="Hyperlink"/>
          <w:rFonts w:asciiTheme="minorHAnsi" w:hAnsiTheme="minorHAnsi" w:cstheme="minorHAnsi"/>
          <w:color w:val="auto"/>
          <w:sz w:val="22"/>
          <w:szCs w:val="22"/>
        </w:rPr>
        <w:t xml:space="preserve"> </w:t>
      </w:r>
    </w:p>
    <w:p w:rsidR="00CE7F47" w:rsidRPr="0084713A" w:rsidRDefault="00CE7F47" w:rsidP="000D592F">
      <w:pPr>
        <w:spacing w:after="120"/>
        <w:ind w:left="360"/>
        <w:rPr>
          <w:rFonts w:asciiTheme="minorHAnsi" w:hAnsiTheme="minorHAnsi" w:cstheme="minorHAnsi"/>
          <w:sz w:val="22"/>
          <w:szCs w:val="22"/>
        </w:rPr>
      </w:pPr>
      <w:r w:rsidRPr="0084713A">
        <w:rPr>
          <w:rFonts w:asciiTheme="minorHAnsi" w:hAnsiTheme="minorHAnsi" w:cstheme="minorHAnsi"/>
          <w:sz w:val="22"/>
          <w:szCs w:val="22"/>
        </w:rPr>
        <w:t>H</w:t>
      </w:r>
      <w:r w:rsidRPr="0084713A">
        <w:rPr>
          <w:rFonts w:asciiTheme="minorHAnsi" w:hAnsiTheme="minorHAnsi" w:cstheme="minorHAnsi"/>
          <w:sz w:val="22"/>
          <w:szCs w:val="22"/>
        </w:rPr>
        <w:t>ere are my instructions to give to the pilot grantees who are required to submit the information.</w:t>
      </w:r>
      <w:r w:rsidRPr="0084713A">
        <w:rPr>
          <w:rFonts w:asciiTheme="minorHAnsi" w:hAnsiTheme="minorHAnsi" w:cstheme="minorHAnsi"/>
          <w:sz w:val="22"/>
          <w:szCs w:val="22"/>
        </w:rPr>
        <w:t xml:space="preserve"> </w:t>
      </w:r>
      <w:r w:rsidRPr="0084713A">
        <w:rPr>
          <w:rFonts w:asciiTheme="minorHAnsi" w:hAnsiTheme="minorHAnsi" w:cstheme="minorHAnsi"/>
          <w:sz w:val="22"/>
          <w:szCs w:val="22"/>
        </w:rPr>
        <w:t xml:space="preserve">The sections referred to in the step-by-step instructions are from the UC Berkeley IRB protocol form. So while you do not need to have an approved protocol prior to submitting and only would seek it upon receiving a fundable score, the IRB template will come in handy for now and later. </w:t>
      </w:r>
    </w:p>
    <w:p w:rsidR="000D592F" w:rsidRPr="0084713A" w:rsidRDefault="000D592F" w:rsidP="000D592F">
      <w:pPr>
        <w:spacing w:after="120"/>
        <w:ind w:left="360"/>
        <w:rPr>
          <w:rFonts w:asciiTheme="minorHAnsi" w:hAnsiTheme="minorHAnsi" w:cstheme="minorHAnsi"/>
          <w:sz w:val="22"/>
          <w:szCs w:val="22"/>
        </w:rPr>
      </w:pPr>
    </w:p>
    <w:p w:rsidR="00CE7F47" w:rsidRPr="0084713A" w:rsidRDefault="00CE7F47" w:rsidP="000D592F">
      <w:pPr>
        <w:spacing w:after="120"/>
        <w:ind w:left="360"/>
        <w:rPr>
          <w:rFonts w:asciiTheme="minorHAnsi" w:hAnsiTheme="minorHAnsi" w:cstheme="minorHAnsi"/>
          <w:sz w:val="22"/>
          <w:szCs w:val="22"/>
        </w:rPr>
      </w:pPr>
      <w:r w:rsidRPr="0084713A">
        <w:rPr>
          <w:rFonts w:asciiTheme="minorHAnsi" w:hAnsiTheme="minorHAnsi" w:cstheme="minorHAnsi"/>
          <w:sz w:val="22"/>
          <w:szCs w:val="22"/>
        </w:rPr>
        <w:t>If there is no Human Subjects give the reason (e.g., public depersonalized data).</w:t>
      </w:r>
    </w:p>
    <w:p w:rsidR="00CE7F47" w:rsidRPr="0084713A" w:rsidRDefault="00CE7F47" w:rsidP="000D592F">
      <w:pPr>
        <w:pStyle w:val="BodyTextIndent"/>
        <w:spacing w:after="120"/>
        <w:rPr>
          <w:rFonts w:asciiTheme="minorHAnsi" w:hAnsiTheme="minorHAnsi" w:cstheme="minorHAnsi"/>
        </w:rPr>
      </w:pPr>
      <w:r w:rsidRPr="0084713A">
        <w:rPr>
          <w:rFonts w:asciiTheme="minorHAnsi" w:hAnsiTheme="minorHAnsi" w:cstheme="minorHAnsi"/>
        </w:rPr>
        <w:t>Section 1: The title is the title of your grant</w:t>
      </w:r>
      <w:r w:rsidRPr="0084713A">
        <w:rPr>
          <w:rFonts w:asciiTheme="minorHAnsi" w:hAnsiTheme="minorHAnsi" w:cstheme="minorHAnsi"/>
        </w:rPr>
        <w:t>, or if you have more than one data collection plan, e.g. one for parents and one for teachers, then the first you could give a title of ‘Parents’ and the second ‘Teachers’, or whatever you find most descriptive</w:t>
      </w:r>
      <w:r w:rsidRPr="0084713A">
        <w:rPr>
          <w:rFonts w:asciiTheme="minorHAnsi" w:hAnsiTheme="minorHAnsi" w:cstheme="minorHAnsi"/>
        </w:rPr>
        <w:t>.</w:t>
      </w:r>
    </w:p>
    <w:p w:rsidR="00CE7F47" w:rsidRPr="0084713A" w:rsidRDefault="00CE7F47" w:rsidP="000D592F">
      <w:pPr>
        <w:spacing w:after="120"/>
        <w:ind w:left="360"/>
        <w:rPr>
          <w:rFonts w:asciiTheme="minorHAnsi" w:hAnsiTheme="minorHAnsi" w:cstheme="minorHAnsi"/>
          <w:sz w:val="22"/>
          <w:szCs w:val="22"/>
        </w:rPr>
      </w:pPr>
      <w:proofErr w:type="gramStart"/>
      <w:r w:rsidRPr="0084713A">
        <w:rPr>
          <w:rFonts w:asciiTheme="minorHAnsi" w:hAnsiTheme="minorHAnsi" w:cstheme="minorHAnsi"/>
          <w:sz w:val="22"/>
          <w:szCs w:val="22"/>
        </w:rPr>
        <w:t>1.2  No</w:t>
      </w:r>
      <w:proofErr w:type="gramEnd"/>
      <w:r w:rsidRPr="0084713A">
        <w:rPr>
          <w:rFonts w:asciiTheme="minorHAnsi" w:hAnsiTheme="minorHAnsi" w:cstheme="minorHAnsi"/>
          <w:sz w:val="22"/>
          <w:szCs w:val="22"/>
        </w:rPr>
        <w:t xml:space="preserve">  -&gt; 1.3 NA</w:t>
      </w:r>
    </w:p>
    <w:p w:rsidR="00CE7F47" w:rsidRPr="0084713A" w:rsidRDefault="00CE7F47" w:rsidP="000D592F">
      <w:pPr>
        <w:spacing w:after="120"/>
        <w:ind w:left="360"/>
        <w:rPr>
          <w:rFonts w:asciiTheme="minorHAnsi" w:hAnsiTheme="minorHAnsi" w:cstheme="minorHAnsi"/>
          <w:sz w:val="22"/>
          <w:szCs w:val="22"/>
        </w:rPr>
      </w:pPr>
      <w:r w:rsidRPr="0084713A">
        <w:rPr>
          <w:rFonts w:asciiTheme="minorHAnsi" w:hAnsiTheme="minorHAnsi" w:cstheme="minorHAnsi"/>
          <w:sz w:val="22"/>
          <w:szCs w:val="22"/>
        </w:rPr>
        <w:t>1.4a = yes</w:t>
      </w:r>
    </w:p>
    <w:p w:rsidR="00CE7F47" w:rsidRPr="0084713A" w:rsidRDefault="00CE7F47" w:rsidP="000D592F">
      <w:pPr>
        <w:spacing w:after="120"/>
        <w:ind w:left="360"/>
        <w:rPr>
          <w:rFonts w:asciiTheme="minorHAnsi" w:hAnsiTheme="minorHAnsi" w:cstheme="minorHAnsi"/>
          <w:sz w:val="22"/>
          <w:szCs w:val="22"/>
        </w:rPr>
      </w:pPr>
      <w:r w:rsidRPr="0084713A">
        <w:rPr>
          <w:rFonts w:asciiTheme="minorHAnsi" w:hAnsiTheme="minorHAnsi" w:cstheme="minorHAnsi"/>
          <w:sz w:val="22"/>
          <w:szCs w:val="22"/>
        </w:rPr>
        <w:t xml:space="preserve">     </w:t>
      </w:r>
      <w:proofErr w:type="gramStart"/>
      <w:r w:rsidRPr="0084713A">
        <w:rPr>
          <w:rFonts w:asciiTheme="minorHAnsi" w:hAnsiTheme="minorHAnsi" w:cstheme="minorHAnsi"/>
          <w:sz w:val="22"/>
          <w:szCs w:val="22"/>
        </w:rPr>
        <w:t>b-c</w:t>
      </w:r>
      <w:proofErr w:type="gramEnd"/>
      <w:r w:rsidRPr="0084713A">
        <w:rPr>
          <w:rFonts w:asciiTheme="minorHAnsi" w:hAnsiTheme="minorHAnsi" w:cstheme="minorHAnsi"/>
          <w:sz w:val="22"/>
          <w:szCs w:val="22"/>
        </w:rPr>
        <w:t xml:space="preserve">: if all are yes </w:t>
      </w:r>
      <w:r w:rsidR="000D592F" w:rsidRPr="0084713A">
        <w:rPr>
          <w:rFonts w:asciiTheme="minorHAnsi" w:hAnsiTheme="minorHAnsi" w:cstheme="minorHAnsi"/>
          <w:sz w:val="22"/>
          <w:szCs w:val="22"/>
        </w:rPr>
        <w:t>then it is clinical</w:t>
      </w:r>
      <w:r w:rsidR="00ED12CA" w:rsidRPr="0084713A">
        <w:rPr>
          <w:rFonts w:asciiTheme="minorHAnsi" w:hAnsiTheme="minorHAnsi" w:cstheme="minorHAnsi"/>
          <w:sz w:val="22"/>
          <w:szCs w:val="22"/>
        </w:rPr>
        <w:t xml:space="preserve">. If so there are more issues, such as registering the trial with NIH, that go beyond the scope of this document. </w:t>
      </w:r>
    </w:p>
    <w:p w:rsidR="00CE7F47" w:rsidRPr="0084713A" w:rsidRDefault="00CE7F47" w:rsidP="000D592F">
      <w:pPr>
        <w:spacing w:after="120"/>
        <w:ind w:left="360"/>
        <w:rPr>
          <w:rFonts w:asciiTheme="minorHAnsi" w:hAnsiTheme="minorHAnsi" w:cstheme="minorHAnsi"/>
          <w:sz w:val="22"/>
          <w:szCs w:val="22"/>
        </w:rPr>
      </w:pPr>
      <w:r w:rsidRPr="0084713A">
        <w:rPr>
          <w:rFonts w:asciiTheme="minorHAnsi" w:hAnsiTheme="minorHAnsi" w:cstheme="minorHAnsi"/>
          <w:sz w:val="22"/>
          <w:szCs w:val="22"/>
        </w:rPr>
        <w:t>1.5 NA</w:t>
      </w:r>
    </w:p>
    <w:p w:rsidR="00CE7F47" w:rsidRPr="0084713A" w:rsidRDefault="00CE7F47" w:rsidP="000D592F">
      <w:pPr>
        <w:spacing w:after="120"/>
        <w:ind w:left="360"/>
        <w:rPr>
          <w:rFonts w:asciiTheme="minorHAnsi" w:hAnsiTheme="minorHAnsi" w:cstheme="minorHAnsi"/>
          <w:sz w:val="22"/>
          <w:szCs w:val="22"/>
        </w:rPr>
      </w:pPr>
      <w:proofErr w:type="gramStart"/>
      <w:r w:rsidRPr="0084713A">
        <w:rPr>
          <w:rFonts w:asciiTheme="minorHAnsi" w:hAnsiTheme="minorHAnsi" w:cstheme="minorHAnsi"/>
          <w:sz w:val="22"/>
          <w:szCs w:val="22"/>
        </w:rPr>
        <w:t>2.1  These</w:t>
      </w:r>
      <w:proofErr w:type="gramEnd"/>
      <w:r w:rsidRPr="0084713A">
        <w:rPr>
          <w:rFonts w:asciiTheme="minorHAnsi" w:hAnsiTheme="minorHAnsi" w:cstheme="minorHAnsi"/>
          <w:sz w:val="22"/>
          <w:szCs w:val="22"/>
        </w:rPr>
        <w:t xml:space="preserve"> are the MESH terms :  Search here for relevant terms:</w:t>
      </w:r>
      <w:r w:rsidR="000D592F" w:rsidRPr="0084713A">
        <w:rPr>
          <w:rFonts w:asciiTheme="minorHAnsi" w:hAnsiTheme="minorHAnsi" w:cstheme="minorHAnsi"/>
          <w:sz w:val="22"/>
          <w:szCs w:val="22"/>
        </w:rPr>
        <w:br/>
      </w:r>
      <w:hyperlink r:id="rId5" w:history="1">
        <w:r w:rsidR="000D592F" w:rsidRPr="0084713A">
          <w:rPr>
            <w:rStyle w:val="Hyperlink"/>
            <w:rFonts w:asciiTheme="minorHAnsi" w:hAnsiTheme="minorHAnsi" w:cstheme="minorHAnsi"/>
            <w:sz w:val="22"/>
            <w:szCs w:val="22"/>
          </w:rPr>
          <w:t>https://meshb-prev.nlm.nih.gov/search</w:t>
        </w:r>
      </w:hyperlink>
      <w:r w:rsidR="000D592F" w:rsidRPr="0084713A">
        <w:rPr>
          <w:rFonts w:asciiTheme="minorHAnsi" w:hAnsiTheme="minorHAnsi" w:cstheme="minorHAnsi"/>
          <w:sz w:val="22"/>
          <w:szCs w:val="22"/>
        </w:rPr>
        <w:t xml:space="preserve"> </w:t>
      </w:r>
      <w:r w:rsidRPr="0084713A">
        <w:rPr>
          <w:rFonts w:asciiTheme="minorHAnsi" w:hAnsiTheme="minorHAnsi" w:cstheme="minorHAnsi"/>
          <w:sz w:val="22"/>
          <w:szCs w:val="22"/>
        </w:rPr>
        <w:t xml:space="preserve"> </w:t>
      </w:r>
    </w:p>
    <w:p w:rsidR="00CE7F47" w:rsidRPr="0084713A" w:rsidRDefault="00CE7F47" w:rsidP="000D592F">
      <w:pPr>
        <w:spacing w:after="120"/>
        <w:ind w:left="360"/>
        <w:rPr>
          <w:rFonts w:asciiTheme="minorHAnsi" w:hAnsiTheme="minorHAnsi" w:cstheme="minorHAnsi"/>
          <w:sz w:val="22"/>
          <w:szCs w:val="22"/>
        </w:rPr>
      </w:pPr>
      <w:r w:rsidRPr="0084713A">
        <w:rPr>
          <w:rFonts w:asciiTheme="minorHAnsi" w:hAnsiTheme="minorHAnsi" w:cstheme="minorHAnsi"/>
          <w:sz w:val="22"/>
          <w:szCs w:val="22"/>
        </w:rPr>
        <w:t>2.2 Age Limits. Section 5a from protocol</w:t>
      </w:r>
    </w:p>
    <w:p w:rsidR="00CE7F47" w:rsidRPr="0084713A" w:rsidRDefault="00CE7F47" w:rsidP="000D592F">
      <w:pPr>
        <w:spacing w:after="120"/>
        <w:ind w:left="360"/>
        <w:rPr>
          <w:rFonts w:asciiTheme="minorHAnsi" w:hAnsiTheme="minorHAnsi" w:cstheme="minorHAnsi"/>
          <w:sz w:val="22"/>
          <w:szCs w:val="22"/>
        </w:rPr>
      </w:pPr>
      <w:r w:rsidRPr="0084713A">
        <w:rPr>
          <w:rFonts w:asciiTheme="minorHAnsi" w:hAnsiTheme="minorHAnsi" w:cstheme="minorHAnsi"/>
          <w:sz w:val="22"/>
          <w:szCs w:val="22"/>
        </w:rPr>
        <w:t>2.3 Section 5a</w:t>
      </w:r>
    </w:p>
    <w:p w:rsidR="00CE7F47" w:rsidRPr="0084713A" w:rsidRDefault="00CE7F47" w:rsidP="000D592F">
      <w:pPr>
        <w:spacing w:after="120"/>
        <w:ind w:left="360"/>
        <w:rPr>
          <w:rFonts w:asciiTheme="minorHAnsi" w:hAnsiTheme="minorHAnsi" w:cstheme="minorHAnsi"/>
          <w:sz w:val="22"/>
          <w:szCs w:val="22"/>
        </w:rPr>
      </w:pPr>
      <w:r w:rsidRPr="0084713A">
        <w:rPr>
          <w:rFonts w:asciiTheme="minorHAnsi" w:hAnsiTheme="minorHAnsi" w:cstheme="minorHAnsi"/>
          <w:sz w:val="22"/>
          <w:szCs w:val="22"/>
        </w:rPr>
        <w:t>2.3</w:t>
      </w:r>
      <w:proofErr w:type="gramStart"/>
      <w:r w:rsidRPr="0084713A">
        <w:rPr>
          <w:rFonts w:asciiTheme="minorHAnsi" w:hAnsiTheme="minorHAnsi" w:cstheme="minorHAnsi"/>
          <w:sz w:val="22"/>
          <w:szCs w:val="22"/>
        </w:rPr>
        <w:t>.a</w:t>
      </w:r>
      <w:proofErr w:type="gramEnd"/>
      <w:r w:rsidRPr="0084713A">
        <w:rPr>
          <w:rFonts w:asciiTheme="minorHAnsi" w:hAnsiTheme="minorHAnsi" w:cstheme="minorHAnsi"/>
          <w:sz w:val="22"/>
          <w:szCs w:val="22"/>
        </w:rPr>
        <w:t xml:space="preserve">  See </w:t>
      </w:r>
      <w:hyperlink r:id="rId6" w:history="1">
        <w:r w:rsidR="000D592F" w:rsidRPr="0084713A">
          <w:rPr>
            <w:rStyle w:val="Hyperlink"/>
            <w:rFonts w:asciiTheme="minorHAnsi" w:hAnsiTheme="minorHAnsi" w:cstheme="minorHAnsi"/>
            <w:sz w:val="22"/>
            <w:szCs w:val="22"/>
          </w:rPr>
          <w:t>https://grants.nih.gov/policy/inclusion/lifespan.htm</w:t>
        </w:r>
      </w:hyperlink>
      <w:r w:rsidR="000D592F" w:rsidRPr="0084713A">
        <w:rPr>
          <w:rFonts w:asciiTheme="minorHAnsi" w:hAnsiTheme="minorHAnsi" w:cstheme="minorHAnsi"/>
          <w:sz w:val="22"/>
          <w:szCs w:val="22"/>
        </w:rPr>
        <w:t xml:space="preserve">. </w:t>
      </w:r>
      <w:r w:rsidRPr="0084713A">
        <w:rPr>
          <w:rFonts w:asciiTheme="minorHAnsi" w:hAnsiTheme="minorHAnsi" w:cstheme="minorHAnsi"/>
          <w:sz w:val="22"/>
          <w:szCs w:val="22"/>
        </w:rPr>
        <w:t>A document similar to</w:t>
      </w:r>
      <w:r w:rsidR="000D592F" w:rsidRPr="0084713A">
        <w:rPr>
          <w:rFonts w:asciiTheme="minorHAnsi" w:hAnsiTheme="minorHAnsi" w:cstheme="minorHAnsi"/>
          <w:sz w:val="22"/>
          <w:szCs w:val="22"/>
        </w:rPr>
        <w:t xml:space="preserve"> and replacing the former ‘Children’</w:t>
      </w:r>
      <w:r w:rsidRPr="0084713A">
        <w:rPr>
          <w:rFonts w:asciiTheme="minorHAnsi" w:hAnsiTheme="minorHAnsi" w:cstheme="minorHAnsi"/>
          <w:sz w:val="22"/>
          <w:szCs w:val="22"/>
        </w:rPr>
        <w:t xml:space="preserve"> document in NIH applications. A short paragraph describing justification for age range, particular exclusions.</w:t>
      </w:r>
    </w:p>
    <w:p w:rsidR="00CE7F47" w:rsidRPr="0084713A" w:rsidRDefault="00CE7F47" w:rsidP="000D592F">
      <w:pPr>
        <w:spacing w:after="120"/>
        <w:ind w:left="360"/>
        <w:rPr>
          <w:rFonts w:asciiTheme="minorHAnsi" w:hAnsiTheme="minorHAnsi" w:cstheme="minorHAnsi"/>
          <w:sz w:val="22"/>
          <w:szCs w:val="22"/>
        </w:rPr>
      </w:pPr>
      <w:r w:rsidRPr="0084713A">
        <w:rPr>
          <w:rFonts w:asciiTheme="minorHAnsi" w:hAnsiTheme="minorHAnsi" w:cstheme="minorHAnsi"/>
          <w:sz w:val="22"/>
          <w:szCs w:val="22"/>
        </w:rPr>
        <w:t>2.4   Women &amp; Minorities document in NIH applications.</w:t>
      </w:r>
    </w:p>
    <w:p w:rsidR="00CE7F47" w:rsidRPr="0084713A" w:rsidRDefault="00CE7F47" w:rsidP="000D592F">
      <w:pPr>
        <w:spacing w:after="120"/>
        <w:ind w:left="360"/>
        <w:rPr>
          <w:rFonts w:asciiTheme="minorHAnsi" w:hAnsiTheme="minorHAnsi" w:cstheme="minorHAnsi"/>
          <w:sz w:val="22"/>
          <w:szCs w:val="22"/>
        </w:rPr>
      </w:pPr>
      <w:r w:rsidRPr="0084713A">
        <w:rPr>
          <w:rFonts w:asciiTheme="minorHAnsi" w:hAnsiTheme="minorHAnsi" w:cstheme="minorHAnsi"/>
          <w:sz w:val="22"/>
          <w:szCs w:val="22"/>
        </w:rPr>
        <w:t>2.5 Sections 6a, 6b, 7a, 7b</w:t>
      </w:r>
    </w:p>
    <w:p w:rsidR="00CE7F47" w:rsidRPr="0084713A" w:rsidRDefault="00CE7F47" w:rsidP="000D592F">
      <w:pPr>
        <w:spacing w:after="120"/>
        <w:ind w:left="360"/>
        <w:rPr>
          <w:rFonts w:asciiTheme="minorHAnsi" w:hAnsiTheme="minorHAnsi" w:cstheme="minorHAnsi"/>
          <w:sz w:val="22"/>
          <w:szCs w:val="22"/>
        </w:rPr>
      </w:pPr>
      <w:r w:rsidRPr="0084713A">
        <w:rPr>
          <w:rFonts w:asciiTheme="minorHAnsi" w:hAnsiTheme="minorHAnsi" w:cstheme="minorHAnsi"/>
          <w:sz w:val="22"/>
          <w:szCs w:val="22"/>
        </w:rPr>
        <w:t>2.6 (not yet recruiting, actively recruiting, active data collection, completed, suspended, terminated)</w:t>
      </w:r>
    </w:p>
    <w:p w:rsidR="00CE7F47" w:rsidRPr="0084713A" w:rsidRDefault="00CE7F47" w:rsidP="005646D4">
      <w:pPr>
        <w:spacing w:after="120"/>
        <w:ind w:left="360"/>
        <w:rPr>
          <w:rFonts w:asciiTheme="minorHAnsi" w:hAnsiTheme="minorHAnsi" w:cstheme="minorHAnsi"/>
          <w:sz w:val="22"/>
          <w:szCs w:val="22"/>
        </w:rPr>
      </w:pPr>
      <w:r w:rsidRPr="0084713A">
        <w:rPr>
          <w:rFonts w:asciiTheme="minorHAnsi" w:hAnsiTheme="minorHAnsi" w:cstheme="minorHAnsi"/>
          <w:sz w:val="22"/>
          <w:szCs w:val="22"/>
        </w:rPr>
        <w:lastRenderedPageBreak/>
        <w:t>2.7 include some kind of timeline information - could be table, chart, or just bullets</w:t>
      </w:r>
      <w:r w:rsidR="0084713A">
        <w:rPr>
          <w:rFonts w:asciiTheme="minorHAnsi" w:hAnsiTheme="minorHAnsi" w:cstheme="minorHAnsi"/>
          <w:sz w:val="22"/>
          <w:szCs w:val="22"/>
        </w:rPr>
        <w:t xml:space="preserve"> </w:t>
      </w:r>
      <w:r w:rsidR="005646D4">
        <w:rPr>
          <w:rFonts w:asciiTheme="minorHAnsi" w:hAnsiTheme="minorHAnsi" w:cstheme="minorHAnsi"/>
          <w:sz w:val="22"/>
          <w:szCs w:val="22"/>
        </w:rPr>
        <w:br/>
      </w:r>
      <w:r w:rsidR="0084713A">
        <w:rPr>
          <w:rFonts w:asciiTheme="minorHAnsi" w:hAnsiTheme="minorHAnsi" w:cstheme="minorHAnsi"/>
          <w:sz w:val="22"/>
          <w:szCs w:val="22"/>
        </w:rPr>
        <w:t>[</w:t>
      </w:r>
      <w:r w:rsidR="005646D4">
        <w:rPr>
          <w:rFonts w:asciiTheme="minorHAnsi" w:hAnsiTheme="minorHAnsi" w:cstheme="minorHAnsi"/>
          <w:sz w:val="22"/>
          <w:szCs w:val="22"/>
        </w:rPr>
        <w:t>N</w:t>
      </w:r>
      <w:r w:rsidR="0084713A">
        <w:rPr>
          <w:rFonts w:asciiTheme="minorHAnsi" w:hAnsiTheme="minorHAnsi" w:cstheme="minorHAnsi"/>
          <w:sz w:val="22"/>
          <w:szCs w:val="22"/>
        </w:rPr>
        <w:t xml:space="preserve">ote: unless your FOA calls for it specifically in the Research Strategy, you can refer reviewers to here for your timeline and </w:t>
      </w:r>
      <w:r w:rsidR="005646D4">
        <w:rPr>
          <w:rFonts w:asciiTheme="minorHAnsi" w:hAnsiTheme="minorHAnsi" w:cstheme="minorHAnsi"/>
          <w:sz w:val="22"/>
          <w:szCs w:val="22"/>
        </w:rPr>
        <w:t>save yourself some real estate.]</w:t>
      </w:r>
    </w:p>
    <w:p w:rsidR="00CE7F47" w:rsidRPr="0084713A" w:rsidRDefault="00CE7F47" w:rsidP="000D592F">
      <w:pPr>
        <w:spacing w:after="120"/>
        <w:ind w:left="360"/>
        <w:rPr>
          <w:rFonts w:asciiTheme="minorHAnsi" w:hAnsiTheme="minorHAnsi" w:cstheme="minorHAnsi"/>
          <w:sz w:val="22"/>
          <w:szCs w:val="22"/>
        </w:rPr>
      </w:pPr>
      <w:r w:rsidRPr="0084713A">
        <w:rPr>
          <w:rFonts w:asciiTheme="minorHAnsi" w:hAnsiTheme="minorHAnsi" w:cstheme="minorHAnsi"/>
          <w:sz w:val="22"/>
          <w:szCs w:val="22"/>
        </w:rPr>
        <w:t xml:space="preserve">2.8 Date of enrollment of first participant </w:t>
      </w:r>
    </w:p>
    <w:p w:rsidR="00ED12CA" w:rsidRPr="0084713A" w:rsidRDefault="00CE7F47" w:rsidP="00ED12CA">
      <w:pPr>
        <w:spacing w:after="120"/>
        <w:ind w:left="360"/>
        <w:rPr>
          <w:rFonts w:asciiTheme="minorHAnsi" w:hAnsiTheme="minorHAnsi" w:cstheme="minorHAnsi"/>
          <w:sz w:val="22"/>
          <w:szCs w:val="22"/>
        </w:rPr>
      </w:pPr>
      <w:r w:rsidRPr="0084713A">
        <w:rPr>
          <w:rFonts w:asciiTheme="minorHAnsi" w:hAnsiTheme="minorHAnsi" w:cstheme="minorHAnsi"/>
          <w:sz w:val="22"/>
          <w:szCs w:val="22"/>
        </w:rPr>
        <w:t xml:space="preserve">2.9 The enrollment/inclusion table. </w:t>
      </w:r>
      <w:r w:rsidR="00ED12CA" w:rsidRPr="0084713A">
        <w:rPr>
          <w:rFonts w:asciiTheme="minorHAnsi" w:hAnsiTheme="minorHAnsi" w:cstheme="minorHAnsi"/>
          <w:sz w:val="22"/>
          <w:szCs w:val="22"/>
        </w:rPr>
        <w:t xml:space="preserve">Save the application (save and release lock) before you open this section.  Then go back into the page, and then you can edit this subsection.  </w:t>
      </w:r>
    </w:p>
    <w:p w:rsidR="00CE7F47" w:rsidRPr="0084713A" w:rsidRDefault="00ED12CA" w:rsidP="0084713A">
      <w:pPr>
        <w:spacing w:after="120"/>
        <w:ind w:left="360"/>
        <w:rPr>
          <w:rFonts w:asciiTheme="minorHAnsi" w:hAnsiTheme="minorHAnsi" w:cstheme="minorHAnsi"/>
          <w:sz w:val="22"/>
          <w:szCs w:val="22"/>
        </w:rPr>
      </w:pPr>
      <w:r w:rsidRPr="0084713A">
        <w:rPr>
          <w:rFonts w:asciiTheme="minorHAnsi" w:hAnsiTheme="minorHAnsi" w:cstheme="minorHAnsi"/>
          <w:sz w:val="22"/>
          <w:szCs w:val="22"/>
        </w:rPr>
        <w:t>It has</w:t>
      </w:r>
      <w:r w:rsidR="0084713A" w:rsidRPr="0084713A">
        <w:rPr>
          <w:rFonts w:asciiTheme="minorHAnsi" w:hAnsiTheme="minorHAnsi" w:cstheme="minorHAnsi"/>
          <w:sz w:val="22"/>
          <w:szCs w:val="22"/>
        </w:rPr>
        <w:t xml:space="preserve"> 6 self-explan</w:t>
      </w:r>
      <w:r w:rsidR="005646D4">
        <w:rPr>
          <w:rFonts w:asciiTheme="minorHAnsi" w:hAnsiTheme="minorHAnsi" w:cstheme="minorHAnsi"/>
          <w:sz w:val="22"/>
          <w:szCs w:val="22"/>
        </w:rPr>
        <w:t>a</w:t>
      </w:r>
      <w:r w:rsidR="0084713A" w:rsidRPr="0084713A">
        <w:rPr>
          <w:rFonts w:asciiTheme="minorHAnsi" w:hAnsiTheme="minorHAnsi" w:cstheme="minorHAnsi"/>
          <w:sz w:val="22"/>
          <w:szCs w:val="22"/>
        </w:rPr>
        <w:t xml:space="preserve">tory question to begin.  Then you enter the numbers for the proposed enrollment form.  </w:t>
      </w:r>
      <w:r w:rsidR="00CE7F47" w:rsidRPr="0084713A">
        <w:rPr>
          <w:rFonts w:asciiTheme="minorHAnsi" w:hAnsiTheme="minorHAnsi" w:cstheme="minorHAnsi"/>
          <w:sz w:val="22"/>
          <w:szCs w:val="22"/>
        </w:rPr>
        <w:t>S</w:t>
      </w:r>
      <w:r w:rsidR="00CE7F47" w:rsidRPr="0084713A">
        <w:rPr>
          <w:rFonts w:asciiTheme="minorHAnsi" w:hAnsiTheme="minorHAnsi" w:cstheme="minorHAnsi"/>
          <w:sz w:val="22"/>
          <w:szCs w:val="22"/>
        </w:rPr>
        <w:t xml:space="preserve">ee </w:t>
      </w:r>
      <w:r w:rsidRPr="0084713A">
        <w:rPr>
          <w:rFonts w:asciiTheme="minorHAnsi" w:hAnsiTheme="minorHAnsi" w:cstheme="minorHAnsi"/>
          <w:sz w:val="22"/>
          <w:szCs w:val="22"/>
        </w:rPr>
        <w:t xml:space="preserve">table </w:t>
      </w:r>
      <w:r w:rsidR="00CE7F47" w:rsidRPr="0084713A">
        <w:rPr>
          <w:rFonts w:asciiTheme="minorHAnsi" w:hAnsiTheme="minorHAnsi" w:cstheme="minorHAnsi"/>
          <w:sz w:val="22"/>
          <w:szCs w:val="22"/>
        </w:rPr>
        <w:t>at the end of this document to use as a guide – I recommend filling it in so that it’s easier to do in ASSIST.</w:t>
      </w:r>
      <w:r w:rsidRPr="0084713A">
        <w:rPr>
          <w:rFonts w:asciiTheme="minorHAnsi" w:hAnsiTheme="minorHAnsi" w:cstheme="minorHAnsi"/>
          <w:sz w:val="22"/>
          <w:szCs w:val="22"/>
        </w:rPr>
        <w:t xml:space="preserve">  </w:t>
      </w:r>
    </w:p>
    <w:p w:rsidR="00CE7F47" w:rsidRPr="00CE7F47" w:rsidRDefault="00CE7F47" w:rsidP="0084713A">
      <w:pPr>
        <w:spacing w:after="120"/>
        <w:ind w:left="990"/>
        <w:rPr>
          <w:rFonts w:ascii="Georgia" w:hAnsi="Georgia"/>
          <w:sz w:val="22"/>
          <w:szCs w:val="22"/>
        </w:rPr>
      </w:pPr>
      <w:r w:rsidRPr="00CE7F47">
        <w:rPr>
          <w:rFonts w:ascii="Georgia" w:hAnsi="Georgia"/>
          <w:sz w:val="22"/>
          <w:szCs w:val="22"/>
        </w:rPr>
        <w:t xml:space="preserve">[Note: </w:t>
      </w:r>
      <w:hyperlink r:id="rId7" w:history="1">
        <w:r w:rsidRPr="00C45819">
          <w:rPr>
            <w:rStyle w:val="Hyperlink"/>
            <w:rFonts w:ascii="Georgia" w:hAnsi="Georgia"/>
            <w:sz w:val="22"/>
            <w:szCs w:val="22"/>
          </w:rPr>
          <w:t>https://grants.nih.gov/grants/how-to-apply-application-guide/forms-e/general/g.500-phs-human-subjects-and-clinical-trials-information.htm#Inclusion</w:t>
        </w:r>
      </w:hyperlink>
      <w:r>
        <w:rPr>
          <w:rFonts w:ascii="Georgia" w:hAnsi="Georgia"/>
          <w:sz w:val="22"/>
          <w:szCs w:val="22"/>
        </w:rPr>
        <w:t xml:space="preserve"> </w:t>
      </w:r>
      <w:r>
        <w:rPr>
          <w:rFonts w:ascii="Georgia" w:hAnsi="Georgia"/>
          <w:sz w:val="22"/>
          <w:szCs w:val="22"/>
        </w:rPr>
        <w:br/>
      </w:r>
      <w:r w:rsidRPr="00CE7F47">
        <w:rPr>
          <w:rFonts w:ascii="Times" w:hAnsi="Times"/>
          <w:sz w:val="22"/>
          <w:szCs w:val="22"/>
        </w:rPr>
        <w:t>-"All studies must enter planned enrollment counts unless your proposed study will use only an existing dataset or resource. Planned enrollment generally means that individuals will be recruited into the study and/or that individuals have already been recruited and continue to be part of the study."</w:t>
      </w:r>
    </w:p>
    <w:p w:rsidR="00CE7F47" w:rsidRPr="005646D4" w:rsidRDefault="00CE7F47" w:rsidP="0084713A">
      <w:pPr>
        <w:spacing w:after="120"/>
        <w:ind w:left="990"/>
        <w:rPr>
          <w:rFonts w:asciiTheme="minorHAnsi" w:hAnsiTheme="minorHAnsi" w:cstheme="minorHAnsi"/>
          <w:sz w:val="22"/>
          <w:szCs w:val="22"/>
        </w:rPr>
      </w:pPr>
      <w:r w:rsidRPr="005646D4">
        <w:rPr>
          <w:rFonts w:asciiTheme="minorHAnsi" w:hAnsiTheme="minorHAnsi" w:cstheme="minorHAnsi"/>
          <w:sz w:val="22"/>
          <w:szCs w:val="22"/>
        </w:rPr>
        <w:t>And</w:t>
      </w:r>
    </w:p>
    <w:p w:rsidR="00CE7F47" w:rsidRPr="00CE7F47" w:rsidRDefault="00CE7F47" w:rsidP="0084713A">
      <w:pPr>
        <w:spacing w:after="120"/>
        <w:ind w:left="990"/>
        <w:rPr>
          <w:rFonts w:ascii="Georgia" w:hAnsi="Georgia"/>
          <w:sz w:val="22"/>
          <w:szCs w:val="22"/>
        </w:rPr>
      </w:pPr>
      <w:r w:rsidRPr="00CE7F47">
        <w:rPr>
          <w:rFonts w:ascii="Georgia" w:hAnsi="Georgia"/>
          <w:sz w:val="22"/>
          <w:szCs w:val="22"/>
        </w:rPr>
        <w:t>-" You must enter cumulative enrollment counts if your proposed study will use an existing dataset or resource. "]</w:t>
      </w:r>
    </w:p>
    <w:p w:rsidR="00CE7F47" w:rsidRPr="0084713A" w:rsidRDefault="00CE7F47" w:rsidP="000D592F">
      <w:pPr>
        <w:spacing w:after="120"/>
        <w:ind w:left="360"/>
        <w:rPr>
          <w:rFonts w:asciiTheme="minorHAnsi" w:hAnsiTheme="minorHAnsi" w:cstheme="minorHAnsi"/>
          <w:sz w:val="22"/>
          <w:szCs w:val="22"/>
        </w:rPr>
      </w:pPr>
    </w:p>
    <w:p w:rsidR="00CE7F47" w:rsidRPr="0084713A" w:rsidRDefault="00CE7F47" w:rsidP="000D592F">
      <w:pPr>
        <w:spacing w:after="120"/>
        <w:ind w:left="360"/>
        <w:rPr>
          <w:rFonts w:asciiTheme="minorHAnsi" w:hAnsiTheme="minorHAnsi" w:cstheme="minorHAnsi"/>
          <w:sz w:val="22"/>
          <w:szCs w:val="22"/>
        </w:rPr>
      </w:pPr>
      <w:r w:rsidRPr="0084713A">
        <w:rPr>
          <w:rFonts w:asciiTheme="minorHAnsi" w:hAnsiTheme="minorHAnsi" w:cstheme="minorHAnsi"/>
          <w:sz w:val="22"/>
          <w:szCs w:val="22"/>
        </w:rPr>
        <w:t>3.1 The human subjects document in NIH applications, with paragraphs on</w:t>
      </w:r>
    </w:p>
    <w:p w:rsidR="00ED12CA" w:rsidRPr="0084713A" w:rsidRDefault="00CE7F47" w:rsidP="005646D4">
      <w:pPr>
        <w:spacing w:after="120"/>
        <w:ind w:left="360"/>
        <w:rPr>
          <w:rFonts w:asciiTheme="minorHAnsi" w:hAnsiTheme="minorHAnsi" w:cstheme="minorHAnsi"/>
          <w:sz w:val="22"/>
          <w:szCs w:val="22"/>
        </w:rPr>
      </w:pPr>
      <w:r w:rsidRPr="0084713A">
        <w:rPr>
          <w:rFonts w:asciiTheme="minorHAnsi" w:hAnsiTheme="minorHAnsi" w:cstheme="minorHAnsi"/>
          <w:sz w:val="22"/>
          <w:szCs w:val="22"/>
        </w:rPr>
        <w:t xml:space="preserve">    a. Characteristics of the Study Population.</w:t>
      </w:r>
      <w:r w:rsidR="005646D4">
        <w:rPr>
          <w:rFonts w:asciiTheme="minorHAnsi" w:hAnsiTheme="minorHAnsi" w:cstheme="minorHAnsi"/>
          <w:sz w:val="22"/>
          <w:szCs w:val="22"/>
        </w:rPr>
        <w:br/>
      </w:r>
      <w:r w:rsidRPr="0084713A">
        <w:rPr>
          <w:rFonts w:asciiTheme="minorHAnsi" w:hAnsiTheme="minorHAnsi" w:cstheme="minorHAnsi"/>
          <w:sz w:val="22"/>
          <w:szCs w:val="22"/>
        </w:rPr>
        <w:t xml:space="preserve">    b. Sources of Material.</w:t>
      </w:r>
      <w:r w:rsidR="005646D4">
        <w:rPr>
          <w:rFonts w:asciiTheme="minorHAnsi" w:hAnsiTheme="minorHAnsi" w:cstheme="minorHAnsi"/>
          <w:sz w:val="22"/>
          <w:szCs w:val="22"/>
        </w:rPr>
        <w:br/>
      </w:r>
      <w:r w:rsidRPr="0084713A">
        <w:rPr>
          <w:rFonts w:asciiTheme="minorHAnsi" w:hAnsiTheme="minorHAnsi" w:cstheme="minorHAnsi"/>
          <w:sz w:val="22"/>
          <w:szCs w:val="22"/>
        </w:rPr>
        <w:t xml:space="preserve">    c. Recruitment and Consent Procedures.</w:t>
      </w:r>
      <w:r w:rsidR="005646D4">
        <w:rPr>
          <w:rFonts w:asciiTheme="minorHAnsi" w:hAnsiTheme="minorHAnsi" w:cstheme="minorHAnsi"/>
          <w:sz w:val="22"/>
          <w:szCs w:val="22"/>
        </w:rPr>
        <w:br/>
      </w:r>
      <w:r w:rsidRPr="0084713A">
        <w:rPr>
          <w:rFonts w:asciiTheme="minorHAnsi" w:hAnsiTheme="minorHAnsi" w:cstheme="minorHAnsi"/>
          <w:sz w:val="22"/>
          <w:szCs w:val="22"/>
        </w:rPr>
        <w:t xml:space="preserve">    d. Potential Risks. </w:t>
      </w:r>
      <w:r w:rsidR="005646D4">
        <w:rPr>
          <w:rFonts w:asciiTheme="minorHAnsi" w:hAnsiTheme="minorHAnsi" w:cstheme="minorHAnsi"/>
          <w:sz w:val="22"/>
          <w:szCs w:val="22"/>
        </w:rPr>
        <w:br/>
      </w:r>
      <w:r w:rsidRPr="0084713A">
        <w:rPr>
          <w:rFonts w:asciiTheme="minorHAnsi" w:hAnsiTheme="minorHAnsi" w:cstheme="minorHAnsi"/>
          <w:sz w:val="22"/>
          <w:szCs w:val="22"/>
        </w:rPr>
        <w:t xml:space="preserve">    e. Adequacy of Procedures for Protecting against Risks.</w:t>
      </w:r>
      <w:r w:rsidR="005646D4">
        <w:rPr>
          <w:rFonts w:asciiTheme="minorHAnsi" w:hAnsiTheme="minorHAnsi" w:cstheme="minorHAnsi"/>
          <w:sz w:val="22"/>
          <w:szCs w:val="22"/>
        </w:rPr>
        <w:br/>
      </w:r>
      <w:r w:rsidRPr="0084713A">
        <w:rPr>
          <w:rFonts w:asciiTheme="minorHAnsi" w:hAnsiTheme="minorHAnsi" w:cstheme="minorHAnsi"/>
          <w:sz w:val="22"/>
          <w:szCs w:val="22"/>
        </w:rPr>
        <w:t xml:space="preserve">    f. Potential Benefits of the Proposed Research to the Subjects and Others.  </w:t>
      </w:r>
      <w:r w:rsidR="005646D4">
        <w:rPr>
          <w:rFonts w:asciiTheme="minorHAnsi" w:hAnsiTheme="minorHAnsi" w:cstheme="minorHAnsi"/>
          <w:sz w:val="22"/>
          <w:szCs w:val="22"/>
        </w:rPr>
        <w:br/>
      </w:r>
      <w:r w:rsidRPr="0084713A">
        <w:rPr>
          <w:rFonts w:asciiTheme="minorHAnsi" w:hAnsiTheme="minorHAnsi" w:cstheme="minorHAnsi"/>
          <w:sz w:val="22"/>
          <w:szCs w:val="22"/>
        </w:rPr>
        <w:t xml:space="preserve">    g. Importance of the Knowledge to be Gained.</w:t>
      </w:r>
      <w:r w:rsidR="005646D4">
        <w:rPr>
          <w:rFonts w:asciiTheme="minorHAnsi" w:hAnsiTheme="minorHAnsi" w:cstheme="minorHAnsi"/>
          <w:sz w:val="22"/>
          <w:szCs w:val="22"/>
        </w:rPr>
        <w:br/>
      </w:r>
      <w:bookmarkStart w:id="0" w:name="_GoBack"/>
      <w:bookmarkEnd w:id="0"/>
    </w:p>
    <w:p w:rsidR="00CE7F47" w:rsidRPr="0084713A" w:rsidRDefault="00CE7F47" w:rsidP="000D592F">
      <w:pPr>
        <w:spacing w:after="120"/>
        <w:ind w:left="360"/>
        <w:rPr>
          <w:rFonts w:asciiTheme="minorHAnsi" w:hAnsiTheme="minorHAnsi" w:cstheme="minorHAnsi"/>
          <w:sz w:val="22"/>
          <w:szCs w:val="22"/>
        </w:rPr>
      </w:pPr>
      <w:r w:rsidRPr="0084713A">
        <w:rPr>
          <w:rFonts w:asciiTheme="minorHAnsi" w:hAnsiTheme="minorHAnsi" w:cstheme="minorHAnsi"/>
          <w:sz w:val="22"/>
          <w:szCs w:val="22"/>
        </w:rPr>
        <w:t>3.2 P</w:t>
      </w:r>
      <w:r w:rsidRPr="0084713A">
        <w:rPr>
          <w:rFonts w:asciiTheme="minorHAnsi" w:hAnsiTheme="minorHAnsi" w:cstheme="minorHAnsi"/>
          <w:sz w:val="22"/>
          <w:szCs w:val="22"/>
        </w:rPr>
        <w:t>robably ‘no’</w:t>
      </w:r>
    </w:p>
    <w:p w:rsidR="00CE7F47" w:rsidRPr="0084713A" w:rsidRDefault="00CE7F47" w:rsidP="000D592F">
      <w:pPr>
        <w:spacing w:after="120"/>
        <w:ind w:left="360"/>
        <w:rPr>
          <w:rFonts w:asciiTheme="minorHAnsi" w:hAnsiTheme="minorHAnsi" w:cstheme="minorHAnsi"/>
          <w:sz w:val="22"/>
          <w:szCs w:val="22"/>
        </w:rPr>
      </w:pPr>
      <w:r w:rsidRPr="0084713A">
        <w:rPr>
          <w:rFonts w:asciiTheme="minorHAnsi" w:hAnsiTheme="minorHAnsi" w:cstheme="minorHAnsi"/>
          <w:sz w:val="22"/>
          <w:szCs w:val="22"/>
        </w:rPr>
        <w:t>3.3 Another document. Section 13 a-g.</w:t>
      </w:r>
      <w:r w:rsidR="0084713A" w:rsidRPr="0084713A">
        <w:rPr>
          <w:rFonts w:asciiTheme="minorHAnsi" w:hAnsiTheme="minorHAnsi" w:cstheme="minorHAnsi"/>
          <w:sz w:val="22"/>
          <w:szCs w:val="22"/>
        </w:rPr>
        <w:t xml:space="preserve"> Optional if not Clinical Trials.  However, may be warranted if there are significant risks to the study population.  </w:t>
      </w:r>
    </w:p>
    <w:p w:rsidR="00CE7F47" w:rsidRPr="0084713A" w:rsidRDefault="00CE7F47" w:rsidP="000D592F">
      <w:pPr>
        <w:spacing w:after="120"/>
        <w:ind w:left="360"/>
        <w:rPr>
          <w:rFonts w:asciiTheme="minorHAnsi" w:hAnsiTheme="minorHAnsi" w:cstheme="minorHAnsi"/>
          <w:sz w:val="22"/>
          <w:szCs w:val="22"/>
        </w:rPr>
      </w:pPr>
      <w:proofErr w:type="gramStart"/>
      <w:r w:rsidRPr="0084713A">
        <w:rPr>
          <w:rFonts w:asciiTheme="minorHAnsi" w:hAnsiTheme="minorHAnsi" w:cstheme="minorHAnsi"/>
          <w:sz w:val="22"/>
          <w:szCs w:val="22"/>
        </w:rPr>
        <w:t xml:space="preserve">3.4 </w:t>
      </w:r>
      <w:r w:rsidR="0084713A" w:rsidRPr="0084713A">
        <w:rPr>
          <w:rFonts w:asciiTheme="minorHAnsi" w:hAnsiTheme="minorHAnsi" w:cstheme="minorHAnsi"/>
          <w:sz w:val="22"/>
          <w:szCs w:val="22"/>
        </w:rPr>
        <w:t xml:space="preserve"> </w:t>
      </w:r>
      <w:r w:rsidRPr="0084713A">
        <w:rPr>
          <w:rFonts w:asciiTheme="minorHAnsi" w:hAnsiTheme="minorHAnsi" w:cstheme="minorHAnsi"/>
          <w:sz w:val="22"/>
          <w:szCs w:val="22"/>
        </w:rPr>
        <w:t>No</w:t>
      </w:r>
      <w:proofErr w:type="gramEnd"/>
      <w:r w:rsidR="0084713A" w:rsidRPr="0084713A">
        <w:rPr>
          <w:rFonts w:asciiTheme="minorHAnsi" w:hAnsiTheme="minorHAnsi" w:cstheme="minorHAnsi"/>
          <w:sz w:val="22"/>
          <w:szCs w:val="22"/>
        </w:rPr>
        <w:t xml:space="preserve"> (not necessary for research that is not Clinical Trials.</w:t>
      </w:r>
    </w:p>
    <w:p w:rsidR="00CE7F47" w:rsidRPr="0084713A" w:rsidRDefault="00CE7F47" w:rsidP="000D592F">
      <w:pPr>
        <w:spacing w:after="120"/>
        <w:ind w:left="360"/>
        <w:rPr>
          <w:rFonts w:asciiTheme="minorHAnsi" w:hAnsiTheme="minorHAnsi" w:cstheme="minorHAnsi"/>
          <w:sz w:val="22"/>
          <w:szCs w:val="22"/>
        </w:rPr>
      </w:pPr>
      <w:proofErr w:type="gramStart"/>
      <w:r w:rsidRPr="0084713A">
        <w:rPr>
          <w:rFonts w:asciiTheme="minorHAnsi" w:hAnsiTheme="minorHAnsi" w:cstheme="minorHAnsi"/>
          <w:sz w:val="22"/>
          <w:szCs w:val="22"/>
        </w:rPr>
        <w:t xml:space="preserve">3.5 </w:t>
      </w:r>
      <w:r w:rsidR="0084713A" w:rsidRPr="0084713A">
        <w:rPr>
          <w:rFonts w:asciiTheme="minorHAnsi" w:hAnsiTheme="minorHAnsi" w:cstheme="minorHAnsi"/>
          <w:sz w:val="22"/>
          <w:szCs w:val="22"/>
        </w:rPr>
        <w:t xml:space="preserve"> </w:t>
      </w:r>
      <w:r w:rsidR="0084713A" w:rsidRPr="0084713A">
        <w:rPr>
          <w:rFonts w:asciiTheme="minorHAnsi" w:hAnsiTheme="minorHAnsi" w:cstheme="minorHAnsi"/>
          <w:sz w:val="22"/>
          <w:szCs w:val="22"/>
        </w:rPr>
        <w:t>Optional</w:t>
      </w:r>
      <w:proofErr w:type="gramEnd"/>
      <w:r w:rsidR="0084713A" w:rsidRPr="0084713A">
        <w:rPr>
          <w:rFonts w:asciiTheme="minorHAnsi" w:hAnsiTheme="minorHAnsi" w:cstheme="minorHAnsi"/>
          <w:sz w:val="22"/>
          <w:szCs w:val="22"/>
        </w:rPr>
        <w:t xml:space="preserve"> if not Clinical Trials.</w:t>
      </w:r>
    </w:p>
    <w:p w:rsidR="00CE7F47" w:rsidRPr="0084713A" w:rsidRDefault="00CE7F47" w:rsidP="000D592F">
      <w:pPr>
        <w:spacing w:after="120"/>
        <w:ind w:left="360"/>
        <w:rPr>
          <w:rFonts w:asciiTheme="minorHAnsi" w:hAnsiTheme="minorHAnsi" w:cstheme="minorHAnsi"/>
          <w:sz w:val="22"/>
          <w:szCs w:val="22"/>
        </w:rPr>
      </w:pPr>
      <w:r w:rsidRPr="0084713A">
        <w:rPr>
          <w:rFonts w:asciiTheme="minorHAnsi" w:hAnsiTheme="minorHAnsi" w:cstheme="minorHAnsi"/>
          <w:sz w:val="22"/>
          <w:szCs w:val="22"/>
        </w:rPr>
        <w:t xml:space="preserve">4.1a, </w:t>
      </w:r>
      <w:proofErr w:type="gramStart"/>
      <w:r w:rsidRPr="0084713A">
        <w:rPr>
          <w:rFonts w:asciiTheme="minorHAnsi" w:hAnsiTheme="minorHAnsi" w:cstheme="minorHAnsi"/>
          <w:sz w:val="22"/>
          <w:szCs w:val="22"/>
        </w:rPr>
        <w:t>b  Don't</w:t>
      </w:r>
      <w:proofErr w:type="gramEnd"/>
      <w:r w:rsidRPr="0084713A">
        <w:rPr>
          <w:rFonts w:asciiTheme="minorHAnsi" w:hAnsiTheme="minorHAnsi" w:cstheme="minorHAnsi"/>
          <w:sz w:val="22"/>
          <w:szCs w:val="22"/>
        </w:rPr>
        <w:t xml:space="preserve"> fill out the rest - it's for clinical research only</w:t>
      </w:r>
    </w:p>
    <w:p w:rsidR="00CE7F47" w:rsidRPr="0084713A" w:rsidRDefault="00CE7F47" w:rsidP="000D592F">
      <w:pPr>
        <w:spacing w:after="120"/>
        <w:ind w:left="360"/>
        <w:rPr>
          <w:rFonts w:asciiTheme="minorHAnsi" w:hAnsiTheme="minorHAnsi" w:cstheme="minorHAnsi"/>
          <w:sz w:val="22"/>
          <w:szCs w:val="22"/>
        </w:rPr>
      </w:pPr>
      <w:r w:rsidRPr="0084713A">
        <w:rPr>
          <w:rFonts w:asciiTheme="minorHAnsi" w:hAnsiTheme="minorHAnsi" w:cstheme="minorHAnsi"/>
          <w:sz w:val="22"/>
          <w:szCs w:val="22"/>
        </w:rPr>
        <w:tab/>
      </w:r>
    </w:p>
    <w:p w:rsidR="00CE7F47" w:rsidRPr="0084713A" w:rsidRDefault="00CE7F47" w:rsidP="000D592F">
      <w:pPr>
        <w:spacing w:after="120"/>
        <w:ind w:left="360"/>
        <w:rPr>
          <w:rFonts w:asciiTheme="minorHAnsi" w:hAnsiTheme="minorHAnsi" w:cstheme="minorHAnsi"/>
          <w:sz w:val="22"/>
          <w:szCs w:val="22"/>
        </w:rPr>
      </w:pPr>
      <w:r w:rsidRPr="0084713A">
        <w:rPr>
          <w:rFonts w:asciiTheme="minorHAnsi" w:hAnsiTheme="minorHAnsi" w:cstheme="minorHAnsi"/>
          <w:sz w:val="22"/>
          <w:szCs w:val="22"/>
        </w:rPr>
        <w:t xml:space="preserve">And that's it!     </w:t>
      </w:r>
    </w:p>
    <w:p w:rsidR="00ED12CA" w:rsidRDefault="00ED12CA">
      <w:pPr>
        <w:spacing w:after="160" w:line="259" w:lineRule="auto"/>
      </w:pPr>
      <w:r>
        <w:br w:type="page"/>
      </w:r>
    </w:p>
    <w:p w:rsidR="00ED12CA" w:rsidRDefault="00ED12CA" w:rsidP="00ED12CA">
      <w:pPr>
        <w:spacing w:after="160" w:line="259" w:lineRule="auto"/>
      </w:pPr>
      <w:r>
        <w:lastRenderedPageBreak/>
        <w:t>The table below is an excel file so you can copy/paste it into an excel document and the formulae should work. Or you can edit it here (PCs: right click -&gt; worksheet object -&gt; edit.)</w:t>
      </w:r>
    </w:p>
    <w:p w:rsidR="00DC1DC6" w:rsidRPr="00CE7F47" w:rsidRDefault="00ED12CA" w:rsidP="00ED12CA">
      <w:pPr>
        <w:spacing w:after="120"/>
        <w:ind w:left="-720"/>
      </w:pPr>
      <w:r>
        <w:object w:dxaOrig="16111" w:dyaOrig="8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8pt;height:297.6pt" o:ole="">
            <v:imagedata r:id="rId8" o:title=""/>
          </v:shape>
          <o:OLEObject Type="Embed" ProgID="Excel.Sheet.12" ShapeID="_x0000_i1025" DrawAspect="Content" ObjectID="_1685467450" r:id="rId9"/>
        </w:object>
      </w:r>
    </w:p>
    <w:sectPr w:rsidR="00DC1DC6" w:rsidRPr="00CE7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47"/>
    <w:rsid w:val="000D592F"/>
    <w:rsid w:val="003530FC"/>
    <w:rsid w:val="005646D4"/>
    <w:rsid w:val="0084713A"/>
    <w:rsid w:val="00CE7F47"/>
    <w:rsid w:val="00DC1DC6"/>
    <w:rsid w:val="00ED12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D7771-4D14-4702-83CC-8EDB0ACF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F47"/>
    <w:pPr>
      <w:spacing w:after="0" w:line="240" w:lineRule="auto"/>
    </w:pPr>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E7F47"/>
    <w:rPr>
      <w:rFonts w:cs="Times New Roman"/>
      <w:color w:val="0000FF"/>
      <w:u w:val="single"/>
    </w:rPr>
  </w:style>
  <w:style w:type="paragraph" w:styleId="Title">
    <w:name w:val="Title"/>
    <w:basedOn w:val="Normal"/>
    <w:next w:val="Normal"/>
    <w:link w:val="TitleChar"/>
    <w:uiPriority w:val="10"/>
    <w:qFormat/>
    <w:rsid w:val="00CE7F47"/>
    <w:pPr>
      <w:ind w:left="360"/>
      <w:jc w:val="center"/>
    </w:pPr>
    <w:rPr>
      <w:rFonts w:ascii="Georgia" w:hAnsi="Georgia"/>
      <w:b/>
      <w:bCs/>
      <w:sz w:val="22"/>
      <w:szCs w:val="22"/>
    </w:rPr>
  </w:style>
  <w:style w:type="character" w:customStyle="1" w:styleId="TitleChar">
    <w:name w:val="Title Char"/>
    <w:basedOn w:val="DefaultParagraphFont"/>
    <w:link w:val="Title"/>
    <w:uiPriority w:val="10"/>
    <w:rsid w:val="00CE7F47"/>
    <w:rPr>
      <w:rFonts w:ascii="Georgia" w:eastAsia="MS ??" w:hAnsi="Georgia" w:cs="Times New Roman"/>
      <w:b/>
      <w:bCs/>
    </w:rPr>
  </w:style>
  <w:style w:type="paragraph" w:styleId="BodyTextIndent">
    <w:name w:val="Body Text Indent"/>
    <w:basedOn w:val="Normal"/>
    <w:link w:val="BodyTextIndentChar"/>
    <w:uiPriority w:val="99"/>
    <w:unhideWhenUsed/>
    <w:rsid w:val="00CE7F47"/>
    <w:pPr>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CE7F47"/>
    <w:rPr>
      <w:rFonts w:ascii="Georgia" w:eastAsia="MS ??"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https://grants.nih.gov/grants/how-to-apply-application-guide/forms-e/general/g.500-phs-human-subjects-and-clinical-trials-information.htm#Inclu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ants.nih.gov/policy/inclusion/lifespan.htm" TargetMode="External"/><Relationship Id="rId11" Type="http://schemas.openxmlformats.org/officeDocument/2006/relationships/theme" Target="theme/theme1.xml"/><Relationship Id="rId5" Type="http://schemas.openxmlformats.org/officeDocument/2006/relationships/hyperlink" Target="https://meshb-prev.nlm.nih.gov/searchk" TargetMode="External"/><Relationship Id="rId10" Type="http://schemas.openxmlformats.org/officeDocument/2006/relationships/fontTable" Target="fontTable.xml"/><Relationship Id="rId4" Type="http://schemas.openxmlformats.org/officeDocument/2006/relationships/hyperlink" Target="https://grants.nih.gov/grants/how-to-apply-application-guide/forms-e/general/g.500-phs-human-subjects-and-clinical-trials-information.htm" TargetMode="Externa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Leora Lawton</dc:creator>
  <cp:keywords/>
  <dc:description/>
  <cp:lastModifiedBy>Leora Lawton</cp:lastModifiedBy>
  <cp:revision>3</cp:revision>
  <dcterms:created xsi:type="dcterms:W3CDTF">2021-06-18T03:00:00Z</dcterms:created>
  <dcterms:modified xsi:type="dcterms:W3CDTF">2021-06-18T03:38:00Z</dcterms:modified>
</cp:coreProperties>
</file>